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C9" w:rsidRDefault="00AE05C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E05C9" w:rsidRDefault="00AE05C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36530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36530">
        <w:rPr>
          <w:rFonts w:ascii="Bookman Old Style" w:hAnsi="Bookman Old Style" w:cs="Arial"/>
          <w:b/>
          <w:bCs/>
          <w:noProof/>
        </w:rPr>
        <w:t>COMMERCE</w:t>
      </w:r>
    </w:p>
    <w:p w:rsidR="00AE05C9" w:rsidRDefault="00AE05C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3653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36530">
        <w:rPr>
          <w:rFonts w:ascii="Bookman Old Style" w:hAnsi="Bookman Old Style" w:cs="Arial"/>
          <w:b/>
          <w:noProof/>
        </w:rPr>
        <w:t>APRIL 2012</w:t>
      </w:r>
    </w:p>
    <w:p w:rsidR="00AE05C9" w:rsidRDefault="00AE05C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36530">
        <w:rPr>
          <w:rFonts w:ascii="Bookman Old Style" w:hAnsi="Bookman Old Style" w:cs="Arial"/>
          <w:noProof/>
        </w:rPr>
        <w:t>CO 3808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36530">
        <w:rPr>
          <w:rFonts w:ascii="Bookman Old Style" w:hAnsi="Bookman Old Style" w:cs="Arial"/>
          <w:noProof/>
        </w:rPr>
        <w:t>CREATIVE ADVERTISING</w:t>
      </w:r>
    </w:p>
    <w:p w:rsidR="00AE05C9" w:rsidRPr="00DF7A41" w:rsidRDefault="00AE05C9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E05C9" w:rsidRDefault="00AE05C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E05C9" w:rsidRDefault="00AE05C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36530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E05C9" w:rsidRDefault="00AE05C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33653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E05C9" w:rsidRDefault="00AE05C9" w:rsidP="001B1433">
      <w:pPr>
        <w:rPr>
          <w:rFonts w:ascii="Bookman Old Style" w:hAnsi="Bookman Old Style"/>
        </w:rPr>
      </w:pPr>
    </w:p>
    <w:p w:rsidR="00AE05C9" w:rsidRDefault="00AE05C9" w:rsidP="001B1433">
      <w:pPr>
        <w:spacing w:line="300" w:lineRule="auto"/>
        <w:ind w:left="2880" w:firstLine="720"/>
      </w:pPr>
      <w:r>
        <w:rPr>
          <w:rFonts w:ascii="Bookman Old Style" w:hAnsi="Bookman Old Style"/>
        </w:rPr>
        <w:tab/>
      </w:r>
      <w:r>
        <w:t>SECTION-A</w:t>
      </w:r>
    </w:p>
    <w:p w:rsidR="00AE05C9" w:rsidRPr="001B1433" w:rsidRDefault="00AE05C9" w:rsidP="001B1433">
      <w:pPr>
        <w:spacing w:line="300" w:lineRule="auto"/>
        <w:rPr>
          <w:b/>
        </w:rPr>
      </w:pPr>
      <w:r w:rsidRPr="001B1433">
        <w:rPr>
          <w:b/>
        </w:rPr>
        <w:t xml:space="preserve">(Answer </w:t>
      </w:r>
      <w:r w:rsidRPr="001B1433">
        <w:rPr>
          <w:b/>
          <w:i/>
        </w:rPr>
        <w:t>all the</w:t>
      </w:r>
      <w:r w:rsidRPr="001B1433">
        <w:rPr>
          <w:b/>
        </w:rPr>
        <w:t xml:space="preserve"> questions)                                                                                                         (10 x 2 = 20)</w:t>
      </w:r>
    </w:p>
    <w:p w:rsidR="00AE05C9" w:rsidRPr="001B1433" w:rsidRDefault="00AE05C9" w:rsidP="001B1433">
      <w:pPr>
        <w:tabs>
          <w:tab w:val="center" w:pos="4680"/>
          <w:tab w:val="left" w:pos="7980"/>
        </w:tabs>
        <w:spacing w:line="300" w:lineRule="auto"/>
        <w:rPr>
          <w:sz w:val="14"/>
        </w:rPr>
      </w:pPr>
    </w:p>
    <w:p w:rsidR="00AE05C9" w:rsidRDefault="00AE05C9" w:rsidP="001B1433">
      <w:pPr>
        <w:numPr>
          <w:ilvl w:val="0"/>
          <w:numId w:val="11"/>
        </w:numPr>
        <w:tabs>
          <w:tab w:val="left" w:pos="0"/>
        </w:tabs>
        <w:spacing w:line="300" w:lineRule="auto"/>
        <w:ind w:left="446"/>
      </w:pPr>
      <w:r>
        <w:t>What is consumer advertising?</w:t>
      </w:r>
    </w:p>
    <w:p w:rsidR="00AE05C9" w:rsidRDefault="00AE05C9" w:rsidP="001B1433">
      <w:pPr>
        <w:numPr>
          <w:ilvl w:val="0"/>
          <w:numId w:val="11"/>
        </w:numPr>
        <w:tabs>
          <w:tab w:val="left" w:pos="0"/>
        </w:tabs>
        <w:spacing w:line="300" w:lineRule="auto"/>
        <w:ind w:left="446"/>
      </w:pPr>
      <w:r>
        <w:t>In communication process, what is the role of the “Medium”?</w:t>
      </w:r>
    </w:p>
    <w:p w:rsidR="00AE05C9" w:rsidRDefault="00AE05C9" w:rsidP="001B1433">
      <w:pPr>
        <w:numPr>
          <w:ilvl w:val="0"/>
          <w:numId w:val="11"/>
        </w:numPr>
        <w:tabs>
          <w:tab w:val="left" w:pos="0"/>
        </w:tabs>
        <w:spacing w:line="300" w:lineRule="auto"/>
        <w:ind w:left="446"/>
      </w:pPr>
      <w:r>
        <w:t>Who is an art director?</w:t>
      </w:r>
    </w:p>
    <w:p w:rsidR="00AE05C9" w:rsidRDefault="00AE05C9" w:rsidP="001B1433">
      <w:pPr>
        <w:numPr>
          <w:ilvl w:val="0"/>
          <w:numId w:val="11"/>
        </w:numPr>
        <w:tabs>
          <w:tab w:val="left" w:pos="0"/>
        </w:tabs>
        <w:spacing w:line="300" w:lineRule="auto"/>
        <w:ind w:left="446"/>
      </w:pPr>
      <w:r>
        <w:t>What is stereotyping?</w:t>
      </w:r>
    </w:p>
    <w:p w:rsidR="00AE05C9" w:rsidRDefault="00AE05C9" w:rsidP="001B1433">
      <w:pPr>
        <w:numPr>
          <w:ilvl w:val="0"/>
          <w:numId w:val="11"/>
        </w:numPr>
        <w:tabs>
          <w:tab w:val="left" w:pos="0"/>
        </w:tabs>
        <w:spacing w:line="300" w:lineRule="auto"/>
        <w:ind w:left="446"/>
      </w:pPr>
      <w:r>
        <w:t>What is target marketing?</w:t>
      </w:r>
    </w:p>
    <w:p w:rsidR="00AE05C9" w:rsidRDefault="00AE05C9" w:rsidP="001B1433">
      <w:pPr>
        <w:numPr>
          <w:ilvl w:val="0"/>
          <w:numId w:val="11"/>
        </w:numPr>
        <w:tabs>
          <w:tab w:val="left" w:pos="0"/>
        </w:tabs>
        <w:spacing w:line="300" w:lineRule="auto"/>
        <w:ind w:left="446"/>
      </w:pPr>
      <w:r>
        <w:t>In advertising, what do we mean by “regionalization”?</w:t>
      </w:r>
    </w:p>
    <w:p w:rsidR="00AE05C9" w:rsidRDefault="00AE05C9" w:rsidP="001B1433">
      <w:pPr>
        <w:numPr>
          <w:ilvl w:val="0"/>
          <w:numId w:val="11"/>
        </w:numPr>
        <w:tabs>
          <w:tab w:val="left" w:pos="0"/>
        </w:tabs>
        <w:spacing w:line="300" w:lineRule="auto"/>
        <w:ind w:left="446"/>
      </w:pPr>
      <w:r>
        <w:t>What is “hard-sell” advertising strategy?</w:t>
      </w:r>
    </w:p>
    <w:p w:rsidR="00AE05C9" w:rsidRDefault="00AE05C9" w:rsidP="001B1433">
      <w:pPr>
        <w:numPr>
          <w:ilvl w:val="0"/>
          <w:numId w:val="11"/>
        </w:numPr>
        <w:tabs>
          <w:tab w:val="left" w:pos="0"/>
        </w:tabs>
        <w:spacing w:line="300" w:lineRule="auto"/>
        <w:ind w:left="446"/>
      </w:pPr>
      <w:r>
        <w:t>What is a sensory appeal?</w:t>
      </w:r>
    </w:p>
    <w:p w:rsidR="00AE05C9" w:rsidRDefault="00AE05C9" w:rsidP="001B1433">
      <w:pPr>
        <w:numPr>
          <w:ilvl w:val="0"/>
          <w:numId w:val="11"/>
        </w:numPr>
        <w:tabs>
          <w:tab w:val="left" w:pos="0"/>
        </w:tabs>
        <w:spacing w:line="300" w:lineRule="auto"/>
        <w:ind w:left="446"/>
      </w:pPr>
      <w:r>
        <w:t>Who are graphic designers?</w:t>
      </w:r>
    </w:p>
    <w:p w:rsidR="00AE05C9" w:rsidRDefault="00AE05C9" w:rsidP="001B1433">
      <w:pPr>
        <w:numPr>
          <w:ilvl w:val="0"/>
          <w:numId w:val="11"/>
        </w:numPr>
        <w:tabs>
          <w:tab w:val="left" w:pos="0"/>
        </w:tabs>
        <w:spacing w:line="300" w:lineRule="auto"/>
        <w:ind w:left="446"/>
      </w:pPr>
      <w:r>
        <w:t>What is media vehicle?</w:t>
      </w:r>
    </w:p>
    <w:p w:rsidR="00AE05C9" w:rsidRDefault="00AE05C9" w:rsidP="001B1433">
      <w:pPr>
        <w:tabs>
          <w:tab w:val="left" w:pos="0"/>
        </w:tabs>
        <w:spacing w:line="300" w:lineRule="auto"/>
        <w:ind w:left="45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05C9" w:rsidRDefault="00AE05C9" w:rsidP="001B1433">
      <w:pPr>
        <w:tabs>
          <w:tab w:val="left" w:pos="0"/>
        </w:tabs>
        <w:spacing w:line="300" w:lineRule="auto"/>
        <w:ind w:left="450"/>
        <w:jc w:val="center"/>
      </w:pPr>
      <w:r>
        <w:t>SECTION-B</w:t>
      </w:r>
    </w:p>
    <w:p w:rsidR="00AE05C9" w:rsidRDefault="00AE05C9" w:rsidP="001B1433">
      <w:pPr>
        <w:tabs>
          <w:tab w:val="left" w:pos="0"/>
        </w:tabs>
        <w:spacing w:line="300" w:lineRule="auto"/>
        <w:rPr>
          <w:b/>
        </w:rPr>
      </w:pPr>
      <w:r w:rsidRPr="001B1433">
        <w:rPr>
          <w:b/>
        </w:rPr>
        <w:t xml:space="preserve">(Answer any FIVE questions)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1B1433">
        <w:rPr>
          <w:b/>
        </w:rPr>
        <w:t>(5 x 8 = 40)</w:t>
      </w:r>
    </w:p>
    <w:p w:rsidR="00AE05C9" w:rsidRPr="001B1433" w:rsidRDefault="00AE05C9" w:rsidP="001B1433">
      <w:pPr>
        <w:tabs>
          <w:tab w:val="left" w:pos="0"/>
        </w:tabs>
        <w:spacing w:line="300" w:lineRule="auto"/>
        <w:rPr>
          <w:b/>
        </w:rPr>
      </w:pPr>
    </w:p>
    <w:p w:rsidR="00AE05C9" w:rsidRDefault="00AE05C9" w:rsidP="001B1433">
      <w:pPr>
        <w:tabs>
          <w:tab w:val="left" w:pos="0"/>
        </w:tabs>
        <w:spacing w:line="300" w:lineRule="auto"/>
      </w:pPr>
      <w:r>
        <w:t>11. What are the functions of advertising?</w:t>
      </w:r>
    </w:p>
    <w:p w:rsidR="00AE05C9" w:rsidRDefault="00AE05C9" w:rsidP="001B1433">
      <w:pPr>
        <w:tabs>
          <w:tab w:val="left" w:pos="0"/>
        </w:tabs>
        <w:spacing w:line="300" w:lineRule="auto"/>
      </w:pPr>
      <w:r>
        <w:t>12. What are the “Marketing services” performed by advertising agencies?</w:t>
      </w:r>
    </w:p>
    <w:p w:rsidR="00AE05C9" w:rsidRDefault="00AE05C9" w:rsidP="001B1433">
      <w:pPr>
        <w:tabs>
          <w:tab w:val="left" w:pos="0"/>
        </w:tabs>
        <w:spacing w:line="300" w:lineRule="auto"/>
      </w:pPr>
      <w:r>
        <w:t>13. What are the “Social and Interpersonal Influences” which determine the consumer buying    behavior?</w:t>
      </w:r>
    </w:p>
    <w:p w:rsidR="00AE05C9" w:rsidRDefault="00AE05C9" w:rsidP="001B1433">
      <w:pPr>
        <w:tabs>
          <w:tab w:val="left" w:pos="0"/>
        </w:tabs>
        <w:spacing w:line="300" w:lineRule="auto"/>
      </w:pPr>
      <w:r>
        <w:t>14. Explain any five advertising appeals with examples.</w:t>
      </w:r>
    </w:p>
    <w:p w:rsidR="00AE05C9" w:rsidRDefault="00AE05C9" w:rsidP="001B1433">
      <w:pPr>
        <w:tabs>
          <w:tab w:val="left" w:pos="0"/>
        </w:tabs>
        <w:spacing w:line="300" w:lineRule="auto"/>
      </w:pPr>
      <w:r>
        <w:t>15. What are the different types of “headlines” used in print advertisements?</w:t>
      </w:r>
    </w:p>
    <w:p w:rsidR="00AE05C9" w:rsidRDefault="00AE05C9" w:rsidP="001B1433">
      <w:pPr>
        <w:tabs>
          <w:tab w:val="left" w:pos="0"/>
        </w:tabs>
        <w:spacing w:line="300" w:lineRule="auto"/>
      </w:pPr>
      <w:r>
        <w:t>16. What are the major challenges in media planning? Explain with examples.</w:t>
      </w:r>
    </w:p>
    <w:p w:rsidR="00AE05C9" w:rsidRDefault="00AE05C9" w:rsidP="001B1433">
      <w:pPr>
        <w:tabs>
          <w:tab w:val="left" w:pos="0"/>
        </w:tabs>
        <w:spacing w:line="300" w:lineRule="auto"/>
      </w:pPr>
      <w:r>
        <w:t>17. What are the major ethical issues in advertising?</w:t>
      </w:r>
    </w:p>
    <w:p w:rsidR="00AE05C9" w:rsidRDefault="00AE05C9" w:rsidP="001B1433">
      <w:pPr>
        <w:tabs>
          <w:tab w:val="left" w:pos="0"/>
        </w:tabs>
        <w:spacing w:line="300" w:lineRule="auto"/>
      </w:pPr>
      <w:r>
        <w:t>18. Explain the “Communication Process” in advertising.</w:t>
      </w:r>
    </w:p>
    <w:p w:rsidR="00AE05C9" w:rsidRDefault="00AE05C9" w:rsidP="001B1433">
      <w:pPr>
        <w:spacing w:line="300" w:lineRule="auto"/>
        <w:ind w:left="2880" w:firstLine="720"/>
      </w:pPr>
    </w:p>
    <w:p w:rsidR="00AE05C9" w:rsidRDefault="00AE05C9" w:rsidP="001B1433">
      <w:pPr>
        <w:spacing w:line="300" w:lineRule="auto"/>
        <w:ind w:left="2880" w:firstLine="720"/>
      </w:pPr>
      <w:r>
        <w:t>SECTION-C</w:t>
      </w:r>
    </w:p>
    <w:p w:rsidR="00AE05C9" w:rsidRPr="001B1433" w:rsidRDefault="00AE05C9" w:rsidP="001B1433">
      <w:pPr>
        <w:spacing w:line="300" w:lineRule="auto"/>
        <w:rPr>
          <w:b/>
        </w:rPr>
      </w:pPr>
      <w:r w:rsidRPr="001B1433">
        <w:rPr>
          <w:b/>
        </w:rPr>
        <w:t>(Answer any TWO questions)                                                                                                (2 x 20 = 40)</w:t>
      </w:r>
    </w:p>
    <w:p w:rsidR="00AE05C9" w:rsidRDefault="00AE05C9" w:rsidP="001B1433">
      <w:pPr>
        <w:tabs>
          <w:tab w:val="left" w:pos="360"/>
          <w:tab w:val="center" w:pos="4680"/>
          <w:tab w:val="left" w:pos="7980"/>
        </w:tabs>
        <w:spacing w:line="300" w:lineRule="auto"/>
      </w:pPr>
      <w:r>
        <w:t>19. What are the various media available for an advertiser in today’s world? Explain how    each one is useful for conveying the advertising message to the audience?</w:t>
      </w:r>
    </w:p>
    <w:p w:rsidR="00AE05C9" w:rsidRDefault="00AE05C9" w:rsidP="001B1433">
      <w:pPr>
        <w:tabs>
          <w:tab w:val="center" w:pos="4680"/>
          <w:tab w:val="left" w:pos="7980"/>
        </w:tabs>
        <w:spacing w:line="300" w:lineRule="auto"/>
      </w:pPr>
      <w:r>
        <w:t xml:space="preserve">20. What are the various factors in intercultural advertising?  Explain each one with examples. </w:t>
      </w:r>
    </w:p>
    <w:p w:rsidR="00AE05C9" w:rsidRDefault="00AE05C9" w:rsidP="001B1433">
      <w:pPr>
        <w:tabs>
          <w:tab w:val="center" w:pos="4680"/>
          <w:tab w:val="left" w:pos="7980"/>
        </w:tabs>
        <w:spacing w:line="300" w:lineRule="auto"/>
      </w:pPr>
      <w:r>
        <w:t>21. What are the advantages and limitations of broadcast television advertising?</w:t>
      </w:r>
    </w:p>
    <w:p w:rsidR="00AE05C9" w:rsidRDefault="00AE05C9" w:rsidP="001B1433">
      <w:pPr>
        <w:tabs>
          <w:tab w:val="left" w:pos="1260"/>
        </w:tabs>
        <w:jc w:val="center"/>
        <w:rPr>
          <w:rFonts w:ascii="Bookman Old Style" w:hAnsi="Bookman Old Style"/>
        </w:rPr>
        <w:sectPr w:rsidR="00AE05C9" w:rsidSect="00AE05C9">
          <w:footerReference w:type="even" r:id="rId9"/>
          <w:footerReference w:type="default" r:id="rId10"/>
          <w:pgSz w:w="11907" w:h="16840" w:code="9"/>
          <w:pgMar w:top="851" w:right="851" w:bottom="90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</w:t>
      </w:r>
    </w:p>
    <w:p w:rsidR="00AE05C9" w:rsidRPr="001B1433" w:rsidRDefault="00AE05C9" w:rsidP="001B1433">
      <w:pPr>
        <w:tabs>
          <w:tab w:val="left" w:pos="1260"/>
        </w:tabs>
        <w:jc w:val="center"/>
        <w:rPr>
          <w:rFonts w:ascii="Bookman Old Style" w:hAnsi="Bookman Old Style"/>
        </w:rPr>
      </w:pPr>
    </w:p>
    <w:sectPr w:rsidR="00AE05C9" w:rsidRPr="001B1433" w:rsidSect="00AE05C9">
      <w:footerReference w:type="even" r:id="rId11"/>
      <w:footerReference w:type="default" r:id="rId12"/>
      <w:type w:val="continuous"/>
      <w:pgSz w:w="11907" w:h="16840" w:code="9"/>
      <w:pgMar w:top="851" w:right="851" w:bottom="90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C9" w:rsidRDefault="00AE05C9">
      <w:r>
        <w:separator/>
      </w:r>
    </w:p>
  </w:endnote>
  <w:endnote w:type="continuationSeparator" w:id="1">
    <w:p w:rsidR="00AE05C9" w:rsidRDefault="00AE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2E303E0-5F25-4496-93F3-55CAAAEE2A3C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DE69465-750B-49BE-802C-16D1F3002A1A}"/>
    <w:embedBold r:id="rId3" w:fontKey="{D84B9330-AC3B-48F2-89DC-A35578D4507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795339D0-60CD-44D3-B7EB-C46EC1DA58B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C9" w:rsidRDefault="00AE05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05C9" w:rsidRDefault="00AE05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C9" w:rsidRDefault="00AE05C9">
    <w:pPr>
      <w:pStyle w:val="Footer"/>
      <w:framePr w:wrap="around" w:vAnchor="text" w:hAnchor="margin" w:xAlign="right" w:y="1"/>
      <w:rPr>
        <w:rStyle w:val="PageNumber"/>
      </w:rPr>
    </w:pPr>
  </w:p>
  <w:p w:rsidR="00AE05C9" w:rsidRDefault="00AE05C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C9" w:rsidRDefault="00AE05C9">
      <w:r>
        <w:separator/>
      </w:r>
    </w:p>
  </w:footnote>
  <w:footnote w:type="continuationSeparator" w:id="1">
    <w:p w:rsidR="00AE05C9" w:rsidRDefault="00AE0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B27A6"/>
    <w:multiLevelType w:val="hybridMultilevel"/>
    <w:tmpl w:val="FB8AA244"/>
    <w:lvl w:ilvl="0" w:tplc="BC1E660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B1433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AE05C9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2012-04-30T10:08:00Z</cp:lastPrinted>
  <dcterms:created xsi:type="dcterms:W3CDTF">2012-04-30T10:08:00Z</dcterms:created>
  <dcterms:modified xsi:type="dcterms:W3CDTF">2012-04-30T10:09:00Z</dcterms:modified>
</cp:coreProperties>
</file>